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917A38" w14:paraId="2D3B0BA0" w14:textId="77777777" w:rsidTr="49405E01">
        <w:tc>
          <w:tcPr>
            <w:tcW w:w="2122" w:type="dxa"/>
          </w:tcPr>
          <w:p w14:paraId="60D07BED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Kompetenzen</w:t>
            </w:r>
            <w:proofErr w:type="spellEnd"/>
          </w:p>
        </w:tc>
        <w:tc>
          <w:tcPr>
            <w:tcW w:w="7229" w:type="dxa"/>
          </w:tcPr>
          <w:p w14:paraId="612395EA" w14:textId="63DBA3F8" w:rsidR="00AB05C5" w:rsidRPr="00917A38" w:rsidRDefault="0021006E" w:rsidP="0028264D">
            <w:pPr>
              <w:rPr>
                <w:strike/>
                <w:lang w:val="it-IT"/>
              </w:rPr>
            </w:pPr>
            <w:proofErr w:type="spellStart"/>
            <w:r w:rsidRPr="00917A38">
              <w:rPr>
                <w:lang w:val="it-IT"/>
              </w:rPr>
              <w:t>Schreiben</w:t>
            </w:r>
            <w:proofErr w:type="spellEnd"/>
            <w:r w:rsidRPr="00917A38">
              <w:rPr>
                <w:lang w:val="it-IT"/>
              </w:rPr>
              <w:t xml:space="preserve">, </w:t>
            </w:r>
            <w:r w:rsidR="0088023F" w:rsidRPr="00917A38">
              <w:rPr>
                <w:lang w:val="it-IT"/>
              </w:rPr>
              <w:t xml:space="preserve">Online </w:t>
            </w:r>
            <w:proofErr w:type="spellStart"/>
            <w:r w:rsidR="0088023F" w:rsidRPr="00917A38">
              <w:rPr>
                <w:lang w:val="it-IT"/>
              </w:rPr>
              <w:t>Kommunikation</w:t>
            </w:r>
            <w:proofErr w:type="spellEnd"/>
            <w:r w:rsidR="0088023F" w:rsidRPr="00917A38">
              <w:rPr>
                <w:lang w:val="it-IT"/>
              </w:rPr>
              <w:t xml:space="preserve">, </w:t>
            </w:r>
            <w:proofErr w:type="spellStart"/>
            <w:r w:rsidR="00AB05C5" w:rsidRPr="00917A38">
              <w:rPr>
                <w:lang w:val="it-IT"/>
              </w:rPr>
              <w:t>kreativer</w:t>
            </w:r>
            <w:proofErr w:type="spellEnd"/>
            <w:r w:rsidR="00AB05C5" w:rsidRPr="00917A38">
              <w:rPr>
                <w:lang w:val="it-IT"/>
              </w:rPr>
              <w:t xml:space="preserve"> </w:t>
            </w:r>
            <w:proofErr w:type="spellStart"/>
            <w:r w:rsidR="00AB05C5" w:rsidRPr="00917A38">
              <w:rPr>
                <w:lang w:val="it-IT"/>
              </w:rPr>
              <w:t>Umgang</w:t>
            </w:r>
            <w:proofErr w:type="spellEnd"/>
            <w:r w:rsidR="00AB05C5" w:rsidRPr="00917A38">
              <w:rPr>
                <w:lang w:val="it-IT"/>
              </w:rPr>
              <w:t xml:space="preserve"> </w:t>
            </w:r>
            <w:proofErr w:type="spellStart"/>
            <w:r w:rsidR="00AB05C5" w:rsidRPr="00917A38">
              <w:rPr>
                <w:lang w:val="it-IT"/>
              </w:rPr>
              <w:t>mit</w:t>
            </w:r>
            <w:proofErr w:type="spellEnd"/>
            <w:r w:rsidR="00AB05C5" w:rsidRPr="00917A38">
              <w:rPr>
                <w:lang w:val="it-IT"/>
              </w:rPr>
              <w:t xml:space="preserve"> </w:t>
            </w:r>
            <w:proofErr w:type="spellStart"/>
            <w:r w:rsidR="00AB05C5" w:rsidRPr="00917A38">
              <w:rPr>
                <w:lang w:val="it-IT"/>
              </w:rPr>
              <w:t>digitalen</w:t>
            </w:r>
            <w:proofErr w:type="spellEnd"/>
            <w:r w:rsidR="00AB05C5" w:rsidRPr="00917A38">
              <w:rPr>
                <w:lang w:val="it-IT"/>
              </w:rPr>
              <w:t xml:space="preserve"> Tools</w:t>
            </w:r>
          </w:p>
        </w:tc>
      </w:tr>
      <w:tr w:rsidR="005D2A18" w:rsidRPr="00917A38" w14:paraId="6A707C3F" w14:textId="77777777" w:rsidTr="49405E01">
        <w:tc>
          <w:tcPr>
            <w:tcW w:w="2122" w:type="dxa"/>
          </w:tcPr>
          <w:p w14:paraId="0559F6F2" w14:textId="785B6688" w:rsidR="005D2A18" w:rsidRPr="00917A38" w:rsidRDefault="005D2A18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Niveau</w:t>
            </w:r>
            <w:proofErr w:type="spellEnd"/>
          </w:p>
        </w:tc>
        <w:tc>
          <w:tcPr>
            <w:tcW w:w="7229" w:type="dxa"/>
          </w:tcPr>
          <w:p w14:paraId="67636041" w14:textId="3C86D9C0" w:rsidR="005D2A18" w:rsidRPr="00917A38" w:rsidRDefault="0088023F" w:rsidP="00B2011C">
            <w:pPr>
              <w:rPr>
                <w:lang w:val="it-IT"/>
              </w:rPr>
            </w:pPr>
            <w:r w:rsidRPr="00917A38">
              <w:rPr>
                <w:lang w:val="it-IT"/>
              </w:rPr>
              <w:t>A2</w:t>
            </w:r>
            <w:r w:rsidR="00E93972">
              <w:rPr>
                <w:lang w:val="it-IT"/>
              </w:rPr>
              <w:t>.2</w:t>
            </w:r>
          </w:p>
        </w:tc>
      </w:tr>
      <w:tr w:rsidR="000E40F5" w:rsidRPr="00917A38" w14:paraId="2266640D" w14:textId="77777777" w:rsidTr="49405E01">
        <w:tc>
          <w:tcPr>
            <w:tcW w:w="2122" w:type="dxa"/>
          </w:tcPr>
          <w:p w14:paraId="6C985C81" w14:textId="4D1906DC" w:rsidR="000E40F5" w:rsidRPr="00917A38" w:rsidRDefault="000E40F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Themenbereiche</w:t>
            </w:r>
            <w:proofErr w:type="spellEnd"/>
          </w:p>
        </w:tc>
        <w:tc>
          <w:tcPr>
            <w:tcW w:w="7229" w:type="dxa"/>
          </w:tcPr>
          <w:p w14:paraId="2C21A93D" w14:textId="5AF86DB5" w:rsidR="000E40F5" w:rsidRPr="00917A38" w:rsidRDefault="49405E01" w:rsidP="49405E01">
            <w:pPr>
              <w:rPr>
                <w:lang w:val="it-IT"/>
              </w:rPr>
            </w:pPr>
            <w:proofErr w:type="spellStart"/>
            <w:r w:rsidRPr="49405E01">
              <w:rPr>
                <w:lang w:val="it-IT"/>
              </w:rPr>
              <w:t>Persönliches</w:t>
            </w:r>
            <w:proofErr w:type="spellEnd"/>
            <w:r w:rsidRPr="49405E01">
              <w:rPr>
                <w:lang w:val="it-IT"/>
              </w:rPr>
              <w:t xml:space="preserve"> </w:t>
            </w:r>
            <w:proofErr w:type="spellStart"/>
            <w:r w:rsidRPr="49405E01">
              <w:rPr>
                <w:lang w:val="it-IT"/>
              </w:rPr>
              <w:t>Lebensumfeld</w:t>
            </w:r>
            <w:proofErr w:type="spellEnd"/>
          </w:p>
        </w:tc>
      </w:tr>
      <w:tr w:rsidR="00AB05C5" w:rsidRPr="00917A38" w14:paraId="3F8C0E3B" w14:textId="77777777" w:rsidTr="49405E01">
        <w:tc>
          <w:tcPr>
            <w:tcW w:w="2122" w:type="dxa"/>
          </w:tcPr>
          <w:p w14:paraId="4D39B5E4" w14:textId="46B18D70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Methoden</w:t>
            </w:r>
            <w:proofErr w:type="spellEnd"/>
          </w:p>
        </w:tc>
        <w:tc>
          <w:tcPr>
            <w:tcW w:w="7229" w:type="dxa"/>
          </w:tcPr>
          <w:p w14:paraId="3A03D195" w14:textId="713804BF" w:rsidR="00AB05C5" w:rsidRPr="00917A38" w:rsidRDefault="00AB05C5" w:rsidP="00B2011C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Einzelarbeit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Pr="00917A38">
              <w:rPr>
                <w:lang w:val="it-IT"/>
              </w:rPr>
              <w:t>Partnerarbeit</w:t>
            </w:r>
            <w:proofErr w:type="spellEnd"/>
            <w:r w:rsidRPr="00917A38">
              <w:rPr>
                <w:lang w:val="it-IT"/>
              </w:rPr>
              <w:t xml:space="preserve">, </w:t>
            </w:r>
            <w:proofErr w:type="spellStart"/>
            <w:r w:rsidR="00D34A91" w:rsidRPr="00917A38">
              <w:rPr>
                <w:lang w:val="it-IT"/>
              </w:rPr>
              <w:t>Einsatz</w:t>
            </w:r>
            <w:proofErr w:type="spellEnd"/>
            <w:r w:rsidR="00D34A91" w:rsidRPr="00917A38">
              <w:rPr>
                <w:lang w:val="it-IT"/>
              </w:rPr>
              <w:t xml:space="preserve"> </w:t>
            </w:r>
            <w:proofErr w:type="spellStart"/>
            <w:r w:rsidR="00D34A91" w:rsidRPr="00917A38">
              <w:rPr>
                <w:lang w:val="it-IT"/>
              </w:rPr>
              <w:t>digitaler</w:t>
            </w:r>
            <w:proofErr w:type="spellEnd"/>
            <w:r w:rsidR="00D34A91" w:rsidRPr="00917A38">
              <w:rPr>
                <w:lang w:val="it-IT"/>
              </w:rPr>
              <w:t xml:space="preserve"> </w:t>
            </w:r>
            <w:proofErr w:type="spellStart"/>
            <w:r w:rsidR="00D34A91" w:rsidRPr="00917A38">
              <w:rPr>
                <w:lang w:val="it-IT"/>
              </w:rPr>
              <w:t>Medien</w:t>
            </w:r>
            <w:proofErr w:type="spellEnd"/>
            <w:r w:rsidRPr="00917A38">
              <w:rPr>
                <w:lang w:val="it-IT"/>
              </w:rPr>
              <w:t xml:space="preserve"> </w:t>
            </w:r>
          </w:p>
        </w:tc>
      </w:tr>
      <w:tr w:rsidR="00AB05C5" w:rsidRPr="00917A38" w14:paraId="32B6400D" w14:textId="77777777" w:rsidTr="49405E01">
        <w:tc>
          <w:tcPr>
            <w:tcW w:w="2122" w:type="dxa"/>
          </w:tcPr>
          <w:p w14:paraId="7B0AC3BF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Zeitbedarf</w:t>
            </w:r>
            <w:proofErr w:type="spellEnd"/>
          </w:p>
        </w:tc>
        <w:tc>
          <w:tcPr>
            <w:tcW w:w="7229" w:type="dxa"/>
          </w:tcPr>
          <w:p w14:paraId="6704802E" w14:textId="292B6228" w:rsidR="00AB05C5" w:rsidRPr="00917A38" w:rsidRDefault="00C54D82" w:rsidP="00B2011C">
            <w:pPr>
              <w:rPr>
                <w:lang w:val="it-IT"/>
              </w:rPr>
            </w:pPr>
            <w:r w:rsidRPr="00917A38">
              <w:rPr>
                <w:lang w:val="it-IT"/>
              </w:rPr>
              <w:t>1</w:t>
            </w:r>
            <w:r w:rsidR="00A22CB7" w:rsidRPr="00917A38">
              <w:rPr>
                <w:lang w:val="it-IT"/>
              </w:rPr>
              <w:t xml:space="preserve">-2 </w:t>
            </w:r>
            <w:proofErr w:type="spellStart"/>
            <w:r w:rsidR="00AB05C5" w:rsidRPr="00917A38">
              <w:rPr>
                <w:lang w:val="it-IT"/>
              </w:rPr>
              <w:t>Einheit</w:t>
            </w:r>
            <w:r w:rsidR="00A22CB7" w:rsidRPr="00917A38">
              <w:rPr>
                <w:lang w:val="it-IT"/>
              </w:rPr>
              <w:t>en</w:t>
            </w:r>
            <w:proofErr w:type="spellEnd"/>
          </w:p>
        </w:tc>
      </w:tr>
      <w:tr w:rsidR="00AB05C5" w:rsidRPr="00917A38" w14:paraId="2EF8EE31" w14:textId="77777777" w:rsidTr="49405E01">
        <w:tc>
          <w:tcPr>
            <w:tcW w:w="2122" w:type="dxa"/>
          </w:tcPr>
          <w:p w14:paraId="14C3F650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Eingangsvoraus-setzungen</w:t>
            </w:r>
            <w:proofErr w:type="spellEnd"/>
          </w:p>
        </w:tc>
        <w:tc>
          <w:tcPr>
            <w:tcW w:w="7229" w:type="dxa"/>
          </w:tcPr>
          <w:p w14:paraId="20C7E069" w14:textId="2D1F44AF" w:rsidR="00AB05C5" w:rsidRPr="00917A38" w:rsidRDefault="00AB05C5" w:rsidP="0028264D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S/S </w:t>
            </w:r>
            <w:proofErr w:type="spellStart"/>
            <w:r w:rsidR="0028264D" w:rsidRPr="00917A38">
              <w:rPr>
                <w:lang w:val="it-IT"/>
              </w:rPr>
              <w:t>verfügen</w:t>
            </w:r>
            <w:proofErr w:type="spellEnd"/>
            <w:r w:rsidR="0028264D" w:rsidRPr="00917A38">
              <w:rPr>
                <w:lang w:val="it-IT"/>
              </w:rPr>
              <w:t xml:space="preserve"> </w:t>
            </w:r>
            <w:proofErr w:type="spellStart"/>
            <w:r w:rsidR="0028264D" w:rsidRPr="00917A38">
              <w:rPr>
                <w:lang w:val="it-IT"/>
              </w:rPr>
              <w:t>über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den</w:t>
            </w:r>
            <w:proofErr w:type="spellEnd"/>
            <w:r w:rsidR="004B73E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Basiswortschatz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zu</w:t>
            </w:r>
            <w:proofErr w:type="spellEnd"/>
            <w:r w:rsidR="004B73E8">
              <w:rPr>
                <w:lang w:val="it-IT"/>
              </w:rPr>
              <w:t xml:space="preserve"> </w:t>
            </w:r>
            <w:proofErr w:type="spellStart"/>
            <w:r w:rsidR="004B73E8">
              <w:rPr>
                <w:lang w:val="it-IT"/>
              </w:rPr>
              <w:t>den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Themengebiet</w:t>
            </w:r>
            <w:r w:rsidR="004B73E8">
              <w:rPr>
                <w:lang w:val="it-IT"/>
              </w:rPr>
              <w:t>en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="001E54DC">
              <w:rPr>
                <w:b/>
                <w:lang w:val="it-IT"/>
              </w:rPr>
              <w:t>Persönlic</w:t>
            </w:r>
            <w:r w:rsidR="004B73E8">
              <w:rPr>
                <w:b/>
                <w:lang w:val="it-IT"/>
              </w:rPr>
              <w:t>h</w:t>
            </w:r>
            <w:r w:rsidR="001E54DC">
              <w:rPr>
                <w:b/>
                <w:lang w:val="it-IT"/>
              </w:rPr>
              <w:t>es</w:t>
            </w:r>
            <w:proofErr w:type="spellEnd"/>
            <w:r w:rsidR="001E54DC">
              <w:rPr>
                <w:b/>
                <w:lang w:val="it-IT"/>
              </w:rPr>
              <w:t xml:space="preserve"> </w:t>
            </w:r>
            <w:proofErr w:type="spellStart"/>
            <w:r w:rsidR="001E54DC">
              <w:rPr>
                <w:b/>
                <w:lang w:val="it-IT"/>
              </w:rPr>
              <w:t>Umfeld</w:t>
            </w:r>
            <w:proofErr w:type="spellEnd"/>
            <w:r w:rsidR="004B73E8">
              <w:rPr>
                <w:b/>
                <w:lang w:val="it-IT"/>
              </w:rPr>
              <w:t xml:space="preserve">, Hobbies und </w:t>
            </w:r>
            <w:proofErr w:type="spellStart"/>
            <w:r w:rsidR="004B73E8">
              <w:rPr>
                <w:b/>
                <w:lang w:val="it-IT"/>
              </w:rPr>
              <w:t>Interessen</w:t>
            </w:r>
            <w:proofErr w:type="spellEnd"/>
            <w:r w:rsidR="00E5346F">
              <w:rPr>
                <w:b/>
                <w:lang w:val="it-IT"/>
              </w:rPr>
              <w:t xml:space="preserve"> </w:t>
            </w:r>
            <w:r w:rsidR="00D34A91" w:rsidRPr="00917A38">
              <w:rPr>
                <w:lang w:val="it-IT"/>
              </w:rPr>
              <w:t xml:space="preserve">und </w:t>
            </w:r>
            <w:proofErr w:type="spellStart"/>
            <w:r w:rsidR="00D34A91" w:rsidRPr="00917A38">
              <w:rPr>
                <w:lang w:val="it-IT"/>
              </w:rPr>
              <w:t>über</w:t>
            </w:r>
            <w:proofErr w:type="spellEnd"/>
            <w:r w:rsidR="00D34A91" w:rsidRPr="00917A38">
              <w:rPr>
                <w:lang w:val="it-IT"/>
              </w:rPr>
              <w:t xml:space="preserve"> die </w:t>
            </w:r>
            <w:proofErr w:type="spellStart"/>
            <w:r w:rsidR="00D34A91" w:rsidRPr="00917A38">
              <w:rPr>
                <w:lang w:val="it-IT"/>
              </w:rPr>
              <w:t>erforderlichen</w:t>
            </w:r>
            <w:proofErr w:type="spellEnd"/>
            <w:r w:rsidR="00D34A91" w:rsidRPr="00917A38">
              <w:rPr>
                <w:b/>
                <w:lang w:val="it-IT"/>
              </w:rPr>
              <w:t xml:space="preserve"> </w:t>
            </w:r>
            <w:proofErr w:type="spellStart"/>
            <w:r w:rsidR="00D34A91" w:rsidRPr="00917A38">
              <w:rPr>
                <w:b/>
                <w:lang w:val="it-IT"/>
              </w:rPr>
              <w:t>Strukturen</w:t>
            </w:r>
            <w:proofErr w:type="spellEnd"/>
            <w:r w:rsidR="00D34A91" w:rsidRPr="00917A38">
              <w:rPr>
                <w:b/>
                <w:lang w:val="it-IT"/>
              </w:rPr>
              <w:t>,</w:t>
            </w:r>
            <w:r w:rsidR="00D34A91" w:rsidRPr="00917A38">
              <w:rPr>
                <w:lang w:val="it-IT"/>
              </w:rPr>
              <w:t xml:space="preserve"> </w:t>
            </w:r>
            <w:proofErr w:type="spellStart"/>
            <w:r w:rsidR="00D34A91" w:rsidRPr="00917A38">
              <w:rPr>
                <w:lang w:val="it-IT"/>
              </w:rPr>
              <w:t>um</w:t>
            </w:r>
            <w:proofErr w:type="spellEnd"/>
            <w:r w:rsidR="00D34A91" w:rsidRPr="00917A38">
              <w:rPr>
                <w:b/>
                <w:lang w:val="it-IT"/>
              </w:rPr>
              <w:t xml:space="preserve"> </w:t>
            </w:r>
            <w:proofErr w:type="spellStart"/>
            <w:r w:rsidR="00035450" w:rsidRPr="00917A38">
              <w:rPr>
                <w:b/>
                <w:lang w:val="it-IT"/>
              </w:rPr>
              <w:t>sich</w:t>
            </w:r>
            <w:proofErr w:type="spellEnd"/>
            <w:r w:rsidR="00035450" w:rsidRPr="00917A38">
              <w:rPr>
                <w:b/>
                <w:lang w:val="it-IT"/>
              </w:rPr>
              <w:t xml:space="preserve"> </w:t>
            </w:r>
            <w:proofErr w:type="spellStart"/>
            <w:r w:rsidR="00035450" w:rsidRPr="00917A38">
              <w:rPr>
                <w:b/>
                <w:lang w:val="it-IT"/>
              </w:rPr>
              <w:t>zu</w:t>
            </w:r>
            <w:proofErr w:type="spellEnd"/>
            <w:r w:rsidR="00035450" w:rsidRPr="00917A38">
              <w:rPr>
                <w:b/>
                <w:lang w:val="it-IT"/>
              </w:rPr>
              <w:t xml:space="preserve"> </w:t>
            </w:r>
            <w:proofErr w:type="spellStart"/>
            <w:r w:rsidR="00035450" w:rsidRPr="00917A38">
              <w:rPr>
                <w:b/>
                <w:lang w:val="it-IT"/>
              </w:rPr>
              <w:t>bedanken</w:t>
            </w:r>
            <w:proofErr w:type="spellEnd"/>
            <w:r w:rsidR="00035450" w:rsidRPr="00917A38">
              <w:rPr>
                <w:b/>
                <w:lang w:val="it-IT"/>
              </w:rPr>
              <w:t>.</w:t>
            </w:r>
          </w:p>
        </w:tc>
      </w:tr>
      <w:tr w:rsidR="00AB05C5" w:rsidRPr="00917A38" w14:paraId="2E5ACCE1" w14:textId="77777777" w:rsidTr="49405E01">
        <w:tc>
          <w:tcPr>
            <w:tcW w:w="2122" w:type="dxa"/>
          </w:tcPr>
          <w:p w14:paraId="1ED6A3AC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Materialien</w:t>
            </w:r>
            <w:proofErr w:type="spellEnd"/>
          </w:p>
        </w:tc>
        <w:tc>
          <w:tcPr>
            <w:tcW w:w="7229" w:type="dxa"/>
          </w:tcPr>
          <w:p w14:paraId="522D491D" w14:textId="397A8A7A" w:rsidR="00AB05C5" w:rsidRPr="00917A38" w:rsidRDefault="00AB05C5" w:rsidP="0028264D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1 </w:t>
            </w:r>
            <w:proofErr w:type="spellStart"/>
            <w:r w:rsidRPr="00917A38">
              <w:rPr>
                <w:lang w:val="it-IT"/>
              </w:rPr>
              <w:t>Mobiles</w:t>
            </w:r>
            <w:proofErr w:type="spellEnd"/>
            <w:r w:rsidRPr="00917A38">
              <w:rPr>
                <w:lang w:val="it-IT"/>
              </w:rPr>
              <w:t xml:space="preserve"> </w:t>
            </w:r>
            <w:proofErr w:type="spellStart"/>
            <w:r w:rsidRPr="00917A38">
              <w:rPr>
                <w:lang w:val="it-IT"/>
              </w:rPr>
              <w:t>Endgerät</w:t>
            </w:r>
            <w:proofErr w:type="spellEnd"/>
            <w:r w:rsidRPr="00917A38">
              <w:rPr>
                <w:lang w:val="it-IT"/>
              </w:rPr>
              <w:t xml:space="preserve"> (S/S)</w:t>
            </w:r>
          </w:p>
        </w:tc>
      </w:tr>
      <w:tr w:rsidR="00AB05C5" w:rsidRPr="00917A38" w14:paraId="73E3BAAB" w14:textId="77777777" w:rsidTr="49405E01">
        <w:tc>
          <w:tcPr>
            <w:tcW w:w="2122" w:type="dxa"/>
          </w:tcPr>
          <w:p w14:paraId="6C72AA6E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Quellen</w:t>
            </w:r>
            <w:proofErr w:type="spellEnd"/>
          </w:p>
        </w:tc>
        <w:tc>
          <w:tcPr>
            <w:tcW w:w="7229" w:type="dxa"/>
          </w:tcPr>
          <w:p w14:paraId="06011DDF" w14:textId="5C3EBAFE" w:rsidR="00AB05C5" w:rsidRPr="00917A38" w:rsidRDefault="005E32D5" w:rsidP="00B2011C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Lindsay </w:t>
            </w:r>
            <w:proofErr w:type="spellStart"/>
            <w:r w:rsidRPr="00917A38">
              <w:rPr>
                <w:lang w:val="it-IT"/>
              </w:rPr>
              <w:t>Clandfield</w:t>
            </w:r>
            <w:proofErr w:type="spellEnd"/>
            <w:r w:rsidRPr="00917A38">
              <w:rPr>
                <w:lang w:val="it-IT"/>
              </w:rPr>
              <w:t xml:space="preserve">. </w:t>
            </w:r>
            <w:r w:rsidRPr="00917A38">
              <w:rPr>
                <w:i/>
                <w:lang w:val="it-IT"/>
              </w:rPr>
              <w:t xml:space="preserve">Online </w:t>
            </w:r>
            <w:proofErr w:type="spellStart"/>
            <w:r w:rsidRPr="00917A38">
              <w:rPr>
                <w:i/>
                <w:lang w:val="it-IT"/>
              </w:rPr>
              <w:t>Interaction</w:t>
            </w:r>
            <w:proofErr w:type="spellEnd"/>
            <w:r w:rsidRPr="00917A38">
              <w:rPr>
                <w:lang w:val="it-IT"/>
              </w:rPr>
              <w:t>. Cambridge UP, 2017. S. 41</w:t>
            </w:r>
          </w:p>
        </w:tc>
      </w:tr>
      <w:tr w:rsidR="00AB05C5" w:rsidRPr="00917A38" w14:paraId="28D61CB2" w14:textId="77777777" w:rsidTr="49405E01">
        <w:tc>
          <w:tcPr>
            <w:tcW w:w="2122" w:type="dxa"/>
          </w:tcPr>
          <w:p w14:paraId="027D16FB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3EDED85E" w14:textId="77777777" w:rsidR="007769F4" w:rsidRPr="00917A38" w:rsidRDefault="009B708E" w:rsidP="007769F4">
            <w:pPr>
              <w:rPr>
                <w:rStyle w:val="Hyperlink"/>
                <w:lang w:val="it-IT"/>
              </w:rPr>
            </w:pPr>
            <w:hyperlink r:id="rId8" w:history="1">
              <w:r w:rsidR="007769F4" w:rsidRPr="00917A38">
                <w:rPr>
                  <w:rStyle w:val="Hyperlink"/>
                  <w:lang w:val="it-IT"/>
                </w:rPr>
                <w:t>Microsoft Teams</w:t>
              </w:r>
            </w:hyperlink>
          </w:p>
          <w:p w14:paraId="061F6871" w14:textId="7B7BE6E4" w:rsidR="007769F4" w:rsidRPr="00917A38" w:rsidRDefault="49405E01" w:rsidP="49405E01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(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Auch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i/>
                <w:iCs/>
                <w:color w:val="000000" w:themeColor="text1"/>
                <w:u w:val="none"/>
                <w:lang w:val="it-IT"/>
              </w:rPr>
              <w:t>Moodle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wäre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eine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passende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Lernumgebung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für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diese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Unterrichtsidee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.)</w:t>
            </w:r>
          </w:p>
          <w:p w14:paraId="7DF665CD" w14:textId="01536E21" w:rsidR="007769F4" w:rsidRPr="0009158A" w:rsidRDefault="49405E01" w:rsidP="49405E01">
            <w:pPr>
              <w:rPr>
                <w:rStyle w:val="Hyperlink"/>
                <w:color w:val="000000" w:themeColor="text1"/>
                <w:u w:val="none"/>
              </w:rPr>
            </w:pPr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S/S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haben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über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offizielle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schulische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E-Mail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Adresse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den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Zugang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zur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App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r w:rsidRPr="49405E01">
              <w:rPr>
                <w:rStyle w:val="Hyperlink"/>
                <w:i/>
                <w:iCs/>
                <w:color w:val="000000" w:themeColor="text1"/>
                <w:u w:val="none"/>
                <w:lang w:val="it-IT"/>
              </w:rPr>
              <w:t>Teams</w:t>
            </w:r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Diese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kann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online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verwendet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werden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Optimal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ist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Installation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der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App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am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Handy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bzw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am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Laptop,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um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Stunden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einfacher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zu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>gestalten</w:t>
            </w:r>
            <w:proofErr w:type="spellEnd"/>
            <w:r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r w:rsidRPr="49405E01">
              <w:rPr>
                <w:rStyle w:val="Hyperlink"/>
                <w:color w:val="000000" w:themeColor="text1"/>
                <w:u w:val="none"/>
              </w:rPr>
              <w:t>Hier ein Screenshot, wie die Aufgabe in der App dargestellt wird:</w:t>
            </w:r>
          </w:p>
          <w:p w14:paraId="7175BB75" w14:textId="79BCF7FF" w:rsidR="0009158A" w:rsidRPr="00917A38" w:rsidRDefault="0009158A" w:rsidP="007769F4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  <w:r w:rsidRPr="0009158A">
              <w:rPr>
                <w:rStyle w:val="Hyperlink"/>
                <w:noProof/>
                <w:color w:val="000000" w:themeColor="text1"/>
                <w:u w:val="none"/>
                <w:lang w:val="it-IT"/>
              </w:rPr>
              <w:drawing>
                <wp:inline distT="0" distB="0" distL="0" distR="0" wp14:anchorId="6182E3C0" wp14:editId="75682F2A">
                  <wp:extent cx="3263900" cy="18669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DB4AF" w14:textId="7B39D795" w:rsidR="007C52FE" w:rsidRDefault="009B708E" w:rsidP="49405E01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  <w:hyperlink r:id="rId10">
              <w:r w:rsidR="49405E01" w:rsidRPr="49405E01">
                <w:rPr>
                  <w:rStyle w:val="Hyperlink"/>
                  <w:lang w:val="it-IT"/>
                </w:rPr>
                <w:t>www.canva.com</w:t>
              </w:r>
              <w:r w:rsidR="007769F4">
                <w:br/>
              </w:r>
            </w:hyperlink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Dieses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Online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Tool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ermöglicht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Veröffentlichung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kreativer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Ideen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auf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sehr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einfache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Art und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Weise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Man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kann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gratis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publizieren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sofern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man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sich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mit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einer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E-Mail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Adresse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registriert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hat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Nach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dem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Publikationsvorgang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kann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das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Produkt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auf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vielfältigste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Art und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Weise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genutzt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werden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.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Für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Nutzung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in </w:t>
            </w:r>
            <w:r w:rsidR="49405E01" w:rsidRPr="49405E01">
              <w:rPr>
                <w:rStyle w:val="Hyperlink"/>
                <w:i/>
                <w:iCs/>
                <w:color w:val="000000" w:themeColor="text1"/>
                <w:u w:val="none"/>
                <w:lang w:val="it-IT"/>
              </w:rPr>
              <w:t>Teams</w:t>
            </w:r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bietet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sich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das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Einfügen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eines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Screenshots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der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Postkarte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gut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an, da man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dann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gleich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die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Postkarte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als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solche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sehen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kann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. (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STRG+c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 xml:space="preserve"> und </w:t>
            </w:r>
            <w:proofErr w:type="spellStart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STRG+v</w:t>
            </w:r>
            <w:proofErr w:type="spellEnd"/>
            <w:r w:rsidR="49405E01" w:rsidRPr="49405E01">
              <w:rPr>
                <w:rStyle w:val="Hyperlink"/>
                <w:color w:val="000000" w:themeColor="text1"/>
                <w:u w:val="none"/>
                <w:lang w:val="it-IT"/>
              </w:rPr>
              <w:t>)</w:t>
            </w:r>
          </w:p>
          <w:p w14:paraId="13E73B2E" w14:textId="2BA971C1" w:rsidR="0042470B" w:rsidRPr="00917A38" w:rsidRDefault="0042470B" w:rsidP="00752E76">
            <w:pPr>
              <w:rPr>
                <w:rStyle w:val="Hyperlink"/>
                <w:color w:val="000000" w:themeColor="text1"/>
                <w:u w:val="none"/>
                <w:lang w:val="it-IT"/>
              </w:rPr>
            </w:pP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3CCF1882" w:rsidR="00AB05C5" w:rsidRPr="00917A38" w:rsidRDefault="0040426F" w:rsidP="00AB05C5">
      <w:pPr>
        <w:jc w:val="center"/>
        <w:rPr>
          <w:rFonts w:ascii="Ink Free" w:hAnsi="Ink Free"/>
          <w:b/>
          <w:sz w:val="44"/>
          <w:szCs w:val="44"/>
          <w:lang w:val="it-IT"/>
        </w:rPr>
      </w:pPr>
      <w:r w:rsidRPr="00917A38">
        <w:rPr>
          <w:rFonts w:ascii="Ink Free" w:hAnsi="Ink Free"/>
          <w:b/>
          <w:sz w:val="44"/>
          <w:szCs w:val="44"/>
          <w:lang w:val="it-IT"/>
        </w:rPr>
        <w:lastRenderedPageBreak/>
        <w:t>Postare un regalo</w:t>
      </w:r>
    </w:p>
    <w:p w14:paraId="61B7D48A" w14:textId="77777777" w:rsidR="00FD3275" w:rsidRPr="00FD3275" w:rsidRDefault="49405E01" w:rsidP="49405E01">
      <w:pPr>
        <w:spacing w:line="240" w:lineRule="auto"/>
        <w:rPr>
          <w:b/>
          <w:bCs/>
          <w:sz w:val="24"/>
          <w:szCs w:val="24"/>
          <w:lang w:val="it-IT"/>
        </w:rPr>
      </w:pPr>
      <w:r w:rsidRPr="49405E01">
        <w:rPr>
          <w:b/>
          <w:bCs/>
          <w:sz w:val="24"/>
          <w:szCs w:val="24"/>
          <w:lang w:val="it-IT"/>
        </w:rPr>
        <w:t>Esercizio 1</w:t>
      </w:r>
    </w:p>
    <w:p w14:paraId="11B8CDCA" w14:textId="7AB57045" w:rsidR="00FD3275" w:rsidRPr="00FD3275" w:rsidRDefault="49405E01" w:rsidP="49405E01">
      <w:pPr>
        <w:spacing w:after="0" w:line="240" w:lineRule="auto"/>
        <w:rPr>
          <w:lang w:val="it-IT"/>
        </w:rPr>
      </w:pPr>
      <w:r w:rsidRPr="49405E01">
        <w:rPr>
          <w:lang w:val="it-IT"/>
        </w:rPr>
        <w:t xml:space="preserve">Lavorate in due. Provate a conoscervi meglio. Fate delle domande e rispondete </w:t>
      </w:r>
      <w:r w:rsidR="00DF00D0">
        <w:rPr>
          <w:lang w:val="it-IT"/>
        </w:rPr>
        <w:t>al</w:t>
      </w:r>
      <w:r w:rsidR="00DF00D0">
        <w:rPr>
          <w:color w:val="000000"/>
          <w:sz w:val="24"/>
          <w:szCs w:val="24"/>
        </w:rPr>
        <w:t xml:space="preserve"> </w:t>
      </w:r>
      <w:proofErr w:type="spellStart"/>
      <w:r w:rsidR="00DF00D0">
        <w:rPr>
          <w:color w:val="000000"/>
          <w:sz w:val="24"/>
          <w:szCs w:val="24"/>
        </w:rPr>
        <w:t>vostro</w:t>
      </w:r>
      <w:proofErr w:type="spellEnd"/>
      <w:r w:rsidR="00DF00D0">
        <w:rPr>
          <w:color w:val="000000"/>
          <w:sz w:val="24"/>
          <w:szCs w:val="24"/>
        </w:rPr>
        <w:t xml:space="preserve"> </w:t>
      </w:r>
      <w:proofErr w:type="spellStart"/>
      <w:r w:rsidR="00DF00D0">
        <w:rPr>
          <w:color w:val="000000"/>
          <w:sz w:val="24"/>
          <w:szCs w:val="24"/>
        </w:rPr>
        <w:t>compagno</w:t>
      </w:r>
      <w:proofErr w:type="spellEnd"/>
      <w:r w:rsidR="00DF00D0">
        <w:rPr>
          <w:color w:val="000000"/>
          <w:sz w:val="24"/>
          <w:szCs w:val="24"/>
        </w:rPr>
        <w:t>/</w:t>
      </w:r>
      <w:r w:rsidR="00DF00D0">
        <w:rPr>
          <w:color w:val="000000"/>
          <w:sz w:val="24"/>
          <w:szCs w:val="24"/>
        </w:rPr>
        <w:t>al</w:t>
      </w:r>
      <w:r w:rsidR="00DF00D0">
        <w:rPr>
          <w:color w:val="000000"/>
          <w:sz w:val="24"/>
          <w:szCs w:val="24"/>
        </w:rPr>
        <w:t xml:space="preserve">la </w:t>
      </w:r>
      <w:proofErr w:type="spellStart"/>
      <w:r w:rsidR="00DF00D0">
        <w:rPr>
          <w:color w:val="000000"/>
          <w:sz w:val="24"/>
          <w:szCs w:val="24"/>
        </w:rPr>
        <w:t>vostra</w:t>
      </w:r>
      <w:proofErr w:type="spellEnd"/>
      <w:r w:rsidR="00DF00D0">
        <w:rPr>
          <w:color w:val="000000"/>
          <w:sz w:val="24"/>
          <w:szCs w:val="24"/>
        </w:rPr>
        <w:t xml:space="preserve"> </w:t>
      </w:r>
      <w:proofErr w:type="spellStart"/>
      <w:r w:rsidR="00DF00D0">
        <w:rPr>
          <w:color w:val="000000"/>
          <w:sz w:val="24"/>
          <w:szCs w:val="24"/>
        </w:rPr>
        <w:t>compagna</w:t>
      </w:r>
      <w:proofErr w:type="spellEnd"/>
      <w:r w:rsidRPr="49405E01">
        <w:rPr>
          <w:lang w:val="it-IT"/>
        </w:rPr>
        <w:t xml:space="preserve">. Nella </w:t>
      </w:r>
      <w:r w:rsidRPr="49405E01">
        <w:rPr>
          <w:b/>
          <w:bCs/>
          <w:lang w:val="it-IT"/>
        </w:rPr>
        <w:t>chat privata</w:t>
      </w:r>
      <w:r w:rsidRPr="49405E01">
        <w:rPr>
          <w:lang w:val="it-IT"/>
        </w:rPr>
        <w:t> parlate di questi temi:</w:t>
      </w:r>
    </w:p>
    <w:p w14:paraId="2902DFF7" w14:textId="77777777" w:rsidR="00FD3275" w:rsidRPr="00FD3275" w:rsidRDefault="49405E01" w:rsidP="49405E01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it-IT"/>
        </w:rPr>
      </w:pPr>
      <w:r w:rsidRPr="49405E01">
        <w:rPr>
          <w:lang w:val="it-IT"/>
        </w:rPr>
        <w:t>Le preferenze e le antipatie</w:t>
      </w:r>
    </w:p>
    <w:p w14:paraId="6E56C18C" w14:textId="77777777" w:rsidR="00FD3275" w:rsidRPr="00FD3275" w:rsidRDefault="49405E01" w:rsidP="49405E01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it-IT"/>
        </w:rPr>
      </w:pPr>
      <w:r w:rsidRPr="49405E01">
        <w:rPr>
          <w:lang w:val="it-IT"/>
        </w:rPr>
        <w:t>Interessi e hobby</w:t>
      </w:r>
    </w:p>
    <w:p w14:paraId="114C0841" w14:textId="77777777" w:rsidR="00FD3275" w:rsidRPr="00FD3275" w:rsidRDefault="49405E01" w:rsidP="49405E01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it-IT"/>
        </w:rPr>
      </w:pPr>
      <w:r w:rsidRPr="49405E01">
        <w:rPr>
          <w:lang w:val="it-IT"/>
        </w:rPr>
        <w:t>Ambizioni e desideri</w:t>
      </w:r>
    </w:p>
    <w:p w14:paraId="2CE56AC6" w14:textId="77777777" w:rsidR="00FD3275" w:rsidRPr="00FD3275" w:rsidRDefault="49405E01" w:rsidP="49405E01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it-IT"/>
        </w:rPr>
      </w:pPr>
      <w:r w:rsidRPr="49405E01">
        <w:rPr>
          <w:lang w:val="it-IT"/>
        </w:rPr>
        <w:t>Quale tipo di persona è il/la vostra collega?</w:t>
      </w:r>
    </w:p>
    <w:p w14:paraId="0862E8F8" w14:textId="7A4BBE7E" w:rsidR="49405E01" w:rsidRDefault="49405E01" w:rsidP="49405E01">
      <w:pPr>
        <w:rPr>
          <w:b/>
          <w:bCs/>
          <w:sz w:val="24"/>
          <w:szCs w:val="24"/>
          <w:lang w:val="it-IT"/>
        </w:rPr>
      </w:pPr>
    </w:p>
    <w:p w14:paraId="752C88DD" w14:textId="3D732D64" w:rsidR="00C31B74" w:rsidRPr="00917A38" w:rsidRDefault="49405E01" w:rsidP="49405E01">
      <w:pPr>
        <w:spacing w:before="100" w:beforeAutospacing="1" w:line="240" w:lineRule="auto"/>
        <w:rPr>
          <w:b/>
          <w:bCs/>
          <w:sz w:val="24"/>
          <w:szCs w:val="24"/>
          <w:lang w:val="it-IT"/>
        </w:rPr>
      </w:pPr>
      <w:r w:rsidRPr="49405E01">
        <w:rPr>
          <w:b/>
          <w:bCs/>
          <w:sz w:val="24"/>
          <w:szCs w:val="24"/>
          <w:lang w:val="it-IT"/>
        </w:rPr>
        <w:t>Esercizio 2</w:t>
      </w:r>
    </w:p>
    <w:p w14:paraId="7ADB3B44" w14:textId="305C916E" w:rsidR="00C31B74" w:rsidRPr="00917A38" w:rsidRDefault="49405E01" w:rsidP="49405E01">
      <w:pPr>
        <w:spacing w:after="0" w:line="240" w:lineRule="auto"/>
        <w:rPr>
          <w:rFonts w:eastAsia="Times New Roman"/>
          <w:color w:val="000000" w:themeColor="text1"/>
          <w:lang w:val="it-IT" w:eastAsia="de-DE"/>
        </w:rPr>
      </w:pPr>
      <w:r w:rsidRPr="49405E01">
        <w:rPr>
          <w:rFonts w:eastAsia="Times New Roman"/>
          <w:color w:val="000000" w:themeColor="text1"/>
          <w:lang w:val="it-IT" w:eastAsia="de-DE"/>
        </w:rPr>
        <w:t>Adesso conosci il tuo</w:t>
      </w:r>
      <w:r w:rsidR="00DF00D0">
        <w:rPr>
          <w:rFonts w:eastAsia="Times New Roman"/>
          <w:color w:val="000000" w:themeColor="text1"/>
          <w:lang w:val="it-IT" w:eastAsia="de-DE"/>
        </w:rPr>
        <w:t xml:space="preserve"> compagno</w:t>
      </w:r>
      <w:r w:rsidRPr="49405E01">
        <w:rPr>
          <w:rFonts w:eastAsia="Times New Roman"/>
          <w:color w:val="000000" w:themeColor="text1"/>
          <w:lang w:val="it-IT" w:eastAsia="de-DE"/>
        </w:rPr>
        <w:t xml:space="preserve">/la tua </w:t>
      </w:r>
      <w:r w:rsidR="00DF00D0">
        <w:rPr>
          <w:rFonts w:eastAsia="Times New Roman"/>
          <w:color w:val="000000" w:themeColor="text1"/>
          <w:lang w:val="it-IT" w:eastAsia="de-DE"/>
        </w:rPr>
        <w:t>compagna</w:t>
      </w:r>
      <w:r w:rsidRPr="49405E01">
        <w:rPr>
          <w:rFonts w:eastAsia="Times New Roman"/>
          <w:color w:val="000000" w:themeColor="text1"/>
          <w:lang w:val="it-IT" w:eastAsia="de-DE"/>
        </w:rPr>
        <w:t xml:space="preserve"> un </w:t>
      </w:r>
      <w:proofErr w:type="spellStart"/>
      <w:r w:rsidRPr="49405E01">
        <w:rPr>
          <w:rFonts w:eastAsia="Times New Roman"/>
          <w:color w:val="000000" w:themeColor="text1"/>
          <w:lang w:val="it-IT" w:eastAsia="de-DE"/>
        </w:rPr>
        <w:t>pò</w:t>
      </w:r>
      <w:proofErr w:type="spellEnd"/>
      <w:r w:rsidRPr="49405E01">
        <w:rPr>
          <w:rFonts w:eastAsia="Times New Roman"/>
          <w:color w:val="000000" w:themeColor="text1"/>
          <w:lang w:val="it-IT" w:eastAsia="de-DE"/>
        </w:rPr>
        <w:t xml:space="preserve"> meglio. Devi pensare a un regalo che sarebbe perfetto per lui/lei. Potrebbe essere un oggetto (per esempio un libro) o anche un buono (p.e. un biglietto per il cinema). Cerca una foto del tuo regalo e postala. Spiega perché hai scelto questo regalo. Per esempio:</w:t>
      </w:r>
    </w:p>
    <w:p w14:paraId="1DD5E166" w14:textId="69D222CD" w:rsidR="00FD3275" w:rsidRPr="00FD3275" w:rsidRDefault="00727C11" w:rsidP="00FD3275">
      <w:pPr>
        <w:spacing w:after="0" w:line="240" w:lineRule="auto"/>
        <w:rPr>
          <w:rFonts w:eastAsia="Times New Roman" w:cstheme="minorHAnsi"/>
          <w:color w:val="000000"/>
          <w:lang w:val="it-IT" w:eastAsia="de-DE"/>
        </w:rPr>
      </w:pPr>
      <w:r w:rsidRPr="00917A38">
        <w:rPr>
          <w:rFonts w:eastAsia="Times New Roman" w:cstheme="minorHAnsi"/>
          <w:noProof/>
          <w:color w:val="000000"/>
          <w:lang w:val="it-IT" w:eastAsia="de-DE"/>
        </w:rPr>
        <w:drawing>
          <wp:inline distT="0" distB="0" distL="0" distR="0" wp14:anchorId="3D8DEF3C" wp14:editId="65C54FCE">
            <wp:extent cx="2068461" cy="1943100"/>
            <wp:effectExtent l="114300" t="101600" r="116205" b="1397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4532" cy="1948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DB9F2BE" w14:textId="450A7952" w:rsidR="00FD3275" w:rsidRPr="00FD3275" w:rsidRDefault="00FD3275" w:rsidP="00727C11">
      <w:pPr>
        <w:spacing w:after="0" w:line="240" w:lineRule="auto"/>
        <w:rPr>
          <w:rFonts w:eastAsia="Times New Roman" w:cstheme="minorHAnsi"/>
          <w:color w:val="000000"/>
          <w:lang w:val="it-IT" w:eastAsia="de-DE"/>
        </w:rPr>
      </w:pPr>
      <w:r w:rsidRPr="00FD3275">
        <w:rPr>
          <w:rFonts w:eastAsia="Times New Roman" w:cstheme="minorHAnsi"/>
          <w:i/>
          <w:iCs/>
          <w:color w:val="000000"/>
          <w:lang w:val="it-IT" w:eastAsia="de-DE"/>
        </w:rPr>
        <w:t>Questo è un buono per un concerto di Ariana Grande. L’ho scelto per Sabrina perché lei ama Ariana Grande. E ho comprato anche un biglietto per me </w:t>
      </w:r>
      <w:r w:rsidRPr="00FD3275">
        <w:rPr>
          <w:rFonts w:ascii="Apple Color Emoji" w:eastAsia="Times New Roman" w:hAnsi="Apple Color Emoji" w:cs="Apple Color Emoji"/>
          <w:i/>
          <w:iCs/>
          <w:color w:val="000000"/>
          <w:lang w:val="it-IT" w:eastAsia="de-DE"/>
        </w:rPr>
        <w:t>☺</w:t>
      </w:r>
      <w:r w:rsidRPr="00FD3275">
        <w:rPr>
          <w:rFonts w:eastAsia="Times New Roman" w:cstheme="minorHAnsi"/>
          <w:i/>
          <w:iCs/>
          <w:color w:val="000000"/>
          <w:lang w:val="it-IT" w:eastAsia="de-DE"/>
        </w:rPr>
        <w:t>.</w:t>
      </w:r>
    </w:p>
    <w:p w14:paraId="65149DD7" w14:textId="7EB87923" w:rsidR="00FD3275" w:rsidRPr="00FD3275" w:rsidRDefault="001B48A4" w:rsidP="00FD327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it-IT" w:eastAsia="de-DE"/>
        </w:rPr>
      </w:pPr>
      <w:r w:rsidRPr="00917A38">
        <w:rPr>
          <w:rFonts w:eastAsia="Times New Roman" w:cstheme="minorHAnsi"/>
          <w:noProof/>
          <w:sz w:val="24"/>
          <w:szCs w:val="24"/>
          <w:lang w:val="it-IT" w:eastAsia="de-DE"/>
        </w:rPr>
        <w:drawing>
          <wp:anchor distT="0" distB="0" distL="114300" distR="114300" simplePos="0" relativeHeight="251658240" behindDoc="0" locked="0" layoutInCell="1" allowOverlap="1" wp14:anchorId="604436BD" wp14:editId="4A4E3811">
            <wp:simplePos x="0" y="0"/>
            <wp:positionH relativeFrom="margin">
              <wp:posOffset>3735705</wp:posOffset>
            </wp:positionH>
            <wp:positionV relativeFrom="margin">
              <wp:posOffset>6542405</wp:posOffset>
            </wp:positionV>
            <wp:extent cx="2361565" cy="1675765"/>
            <wp:effectExtent l="152400" t="152400" r="330835" b="3435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67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75" w:rsidRPr="00FD3275">
        <w:rPr>
          <w:rFonts w:eastAsia="Times New Roman" w:cstheme="minorHAnsi"/>
          <w:color w:val="000000"/>
          <w:lang w:val="it-IT" w:eastAsia="de-DE"/>
        </w:rPr>
        <w:t>Postate le vostre foto fino al …. 20..</w:t>
      </w:r>
    </w:p>
    <w:p w14:paraId="7474A296" w14:textId="72A83CC4" w:rsidR="00A22CB7" w:rsidRPr="00917A38" w:rsidRDefault="49405E01" w:rsidP="49405E01">
      <w:pPr>
        <w:spacing w:line="240" w:lineRule="auto"/>
        <w:rPr>
          <w:sz w:val="24"/>
          <w:szCs w:val="24"/>
          <w:lang w:val="it-IT"/>
        </w:rPr>
      </w:pPr>
      <w:r w:rsidRPr="49405E01">
        <w:rPr>
          <w:rStyle w:val="Fett"/>
          <w:sz w:val="24"/>
          <w:szCs w:val="24"/>
          <w:lang w:val="it-IT"/>
        </w:rPr>
        <w:t>Esercizio 3</w:t>
      </w:r>
    </w:p>
    <w:p w14:paraId="398E48B5" w14:textId="4ABA5762" w:rsidR="00A22CB7" w:rsidRPr="00917A38" w:rsidRDefault="49405E01" w:rsidP="49405E01">
      <w:pPr>
        <w:pStyle w:val="StandardWeb"/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</w:pPr>
      <w:r w:rsidRPr="49405E01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>Ringrazia il tuo</w:t>
      </w:r>
      <w:r w:rsidR="00DF00D0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 compagno</w:t>
      </w:r>
      <w:r w:rsidRPr="49405E01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/la tua </w:t>
      </w:r>
      <w:r w:rsidR="00DF00D0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>compagna</w:t>
      </w:r>
      <w:bookmarkStart w:id="0" w:name="_GoBack"/>
      <w:bookmarkEnd w:id="0"/>
      <w:r w:rsidRPr="49405E01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 xml:space="preserve"> e spiega perché ti piace! Usate </w:t>
      </w:r>
      <w:hyperlink r:id="rId19">
        <w:r w:rsidRPr="49405E01">
          <w:rPr>
            <w:rStyle w:val="Hyperlink"/>
            <w:rFonts w:asciiTheme="minorHAnsi" w:hAnsiTheme="minorHAnsi" w:cstheme="minorBidi"/>
            <w:sz w:val="22"/>
            <w:szCs w:val="22"/>
            <w:lang w:val="it-IT"/>
          </w:rPr>
          <w:t>www.canva.com</w:t>
        </w:r>
      </w:hyperlink>
      <w:r w:rsidRPr="49405E01">
        <w:rPr>
          <w:rFonts w:asciiTheme="minorHAnsi" w:hAnsiTheme="minorHAnsi" w:cstheme="minorBidi"/>
          <w:color w:val="000000" w:themeColor="text1"/>
          <w:sz w:val="22"/>
          <w:szCs w:val="22"/>
          <w:lang w:val="it-IT"/>
        </w:rPr>
        <w:t> per creare le vostre cartoline.</w:t>
      </w:r>
    </w:p>
    <w:p w14:paraId="2288171B" w14:textId="62726839" w:rsidR="00A22CB7" w:rsidRPr="00917A38" w:rsidRDefault="49405E01" w:rsidP="49405E01">
      <w:pPr>
        <w:rPr>
          <w:color w:val="000000" w:themeColor="text1"/>
          <w:lang w:val="it-IT"/>
        </w:rPr>
      </w:pPr>
      <w:r w:rsidRPr="49405E01">
        <w:rPr>
          <w:color w:val="000000" w:themeColor="text1"/>
          <w:lang w:val="it-IT"/>
        </w:rPr>
        <w:t>Scrivete un minimo di 20 parole.</w:t>
      </w:r>
    </w:p>
    <w:p w14:paraId="1AFAD862" w14:textId="0E1C7E6E" w:rsidR="00A22CB7" w:rsidRPr="00A22CB7" w:rsidRDefault="00917A38" w:rsidP="49405E01">
      <w:pPr>
        <w:spacing w:after="0" w:line="240" w:lineRule="auto"/>
        <w:rPr>
          <w:rFonts w:eastAsia="Times New Roman"/>
          <w:lang w:val="it-IT" w:eastAsia="de-DE"/>
        </w:rPr>
      </w:pPr>
      <w:r w:rsidRPr="49405E01">
        <w:rPr>
          <w:rFonts w:eastAsia="Times New Roman"/>
          <w:lang w:val="it-IT" w:eastAsia="de-DE"/>
        </w:rPr>
        <w:t xml:space="preserve">           </w:t>
      </w:r>
      <w:r>
        <w:rPr>
          <w:rFonts w:eastAsia="Times New Roman" w:cstheme="minorHAnsi"/>
          <w:sz w:val="24"/>
          <w:szCs w:val="24"/>
          <w:lang w:val="it-IT" w:eastAsia="de-DE"/>
        </w:rPr>
        <w:tab/>
      </w:r>
      <w:r>
        <w:rPr>
          <w:rFonts w:eastAsia="Times New Roman" w:cstheme="minorHAnsi"/>
          <w:sz w:val="24"/>
          <w:szCs w:val="24"/>
          <w:lang w:val="it-IT" w:eastAsia="de-DE"/>
        </w:rPr>
        <w:tab/>
      </w:r>
      <w:r>
        <w:rPr>
          <w:rFonts w:eastAsia="Times New Roman" w:cstheme="minorHAnsi"/>
          <w:sz w:val="24"/>
          <w:szCs w:val="24"/>
          <w:lang w:val="it-IT" w:eastAsia="de-DE"/>
        </w:rPr>
        <w:tab/>
      </w:r>
      <w:r>
        <w:rPr>
          <w:rFonts w:eastAsia="Times New Roman" w:cstheme="minorHAnsi"/>
          <w:sz w:val="24"/>
          <w:szCs w:val="24"/>
          <w:lang w:val="it-IT" w:eastAsia="de-DE"/>
        </w:rPr>
        <w:tab/>
      </w:r>
      <w:r w:rsidRPr="49405E01">
        <w:rPr>
          <w:rFonts w:eastAsia="Times New Roman"/>
          <w:lang w:val="it-IT" w:eastAsia="de-DE"/>
        </w:rPr>
        <w:t xml:space="preserve">         </w:t>
      </w:r>
      <w:r w:rsidR="001B48A4" w:rsidRPr="49405E01">
        <w:rPr>
          <w:rFonts w:eastAsia="Times New Roman"/>
          <w:lang w:val="it-IT" w:eastAsia="de-DE"/>
        </w:rPr>
        <w:t>Ques</w:t>
      </w:r>
      <w:r w:rsidRPr="49405E01">
        <w:rPr>
          <w:rFonts w:eastAsia="Times New Roman"/>
          <w:lang w:val="it-IT" w:eastAsia="de-DE"/>
        </w:rPr>
        <w:t>to è un esempio:</w:t>
      </w:r>
    </w:p>
    <w:p w14:paraId="4735FFBC" w14:textId="496D7329" w:rsidR="009E1C79" w:rsidRPr="00917A38" w:rsidRDefault="009E1C79" w:rsidP="00AB05C5">
      <w:pPr>
        <w:rPr>
          <w:rFonts w:cstheme="minorHAnsi"/>
          <w:b/>
          <w:sz w:val="24"/>
          <w:szCs w:val="24"/>
          <w:lang w:val="it-IT"/>
        </w:rPr>
      </w:pPr>
    </w:p>
    <w:p w14:paraId="6959E75B" w14:textId="14680395" w:rsidR="00917A38" w:rsidRDefault="00917A38" w:rsidP="005D2A18">
      <w:pPr>
        <w:spacing w:after="0"/>
        <w:rPr>
          <w:rFonts w:cstheme="minorHAnsi"/>
          <w:lang w:val="it-IT"/>
        </w:rPr>
      </w:pPr>
      <w:r>
        <w:rPr>
          <w:rFonts w:cstheme="minorHAnsi"/>
          <w:lang w:val="it-IT"/>
        </w:rPr>
        <w:br/>
      </w:r>
    </w:p>
    <w:p w14:paraId="755E3588" w14:textId="77777777" w:rsidR="00917A38" w:rsidRDefault="00917A38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br w:type="page"/>
      </w:r>
    </w:p>
    <w:p w14:paraId="4E61AE49" w14:textId="77777777" w:rsidR="005D2A18" w:rsidRPr="00917A38" w:rsidRDefault="005D2A18" w:rsidP="005D2A18">
      <w:pPr>
        <w:spacing w:after="0"/>
        <w:rPr>
          <w:rFonts w:cstheme="minorHAnsi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917A38" w14:paraId="3A69B558" w14:textId="77777777" w:rsidTr="49405E01">
        <w:tc>
          <w:tcPr>
            <w:tcW w:w="6984" w:type="dxa"/>
          </w:tcPr>
          <w:p w14:paraId="25C4843D" w14:textId="77777777" w:rsidR="005D2A18" w:rsidRPr="00917A38" w:rsidRDefault="49405E01" w:rsidP="49405E01">
            <w:pPr>
              <w:spacing w:after="80"/>
              <w:rPr>
                <w:i/>
                <w:iCs/>
                <w:lang w:val="it-IT"/>
              </w:rPr>
            </w:pPr>
            <w:proofErr w:type="spellStart"/>
            <w:r w:rsidRPr="49405E01">
              <w:rPr>
                <w:i/>
                <w:iCs/>
                <w:lang w:val="it-IT"/>
              </w:rPr>
              <w:t>Nach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dieser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Lerneinheit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kann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ich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…</w:t>
            </w:r>
          </w:p>
        </w:tc>
        <w:tc>
          <w:tcPr>
            <w:tcW w:w="692" w:type="dxa"/>
          </w:tcPr>
          <w:p w14:paraId="7F11DA51" w14:textId="77777777" w:rsidR="005D2A18" w:rsidRPr="00917A38" w:rsidRDefault="005D2A18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17A38">
              <w:rPr>
                <w:rFonts w:cstheme="minorHAnsi"/>
                <w:sz w:val="23"/>
                <w:szCs w:val="23"/>
                <w:lang w:val="it-IT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Pr="00917A38" w:rsidRDefault="005D2A18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17A38">
              <w:rPr>
                <w:rFonts w:cstheme="minorHAnsi"/>
                <w:sz w:val="23"/>
                <w:szCs w:val="23"/>
                <w:lang w:val="it-IT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Pr="00917A38" w:rsidRDefault="005D2A18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17A38">
              <w:rPr>
                <w:rFonts w:cstheme="minorHAnsi"/>
                <w:sz w:val="23"/>
                <w:szCs w:val="23"/>
                <w:lang w:val="it-IT"/>
              </w:rPr>
              <w:t></w:t>
            </w:r>
          </w:p>
        </w:tc>
      </w:tr>
      <w:tr w:rsidR="005D2A18" w:rsidRPr="00917A38" w14:paraId="71602963" w14:textId="77777777" w:rsidTr="49405E01">
        <w:tc>
          <w:tcPr>
            <w:tcW w:w="6984" w:type="dxa"/>
          </w:tcPr>
          <w:p w14:paraId="5541F15C" w14:textId="5BB3A310" w:rsidR="005D2A18" w:rsidRPr="00917A38" w:rsidRDefault="49405E01" w:rsidP="49405E01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proofErr w:type="spellStart"/>
            <w:r w:rsidRPr="49405E01">
              <w:rPr>
                <w:i/>
                <w:iCs/>
                <w:lang w:val="it-IT"/>
              </w:rPr>
              <w:t>mittels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Online </w:t>
            </w:r>
            <w:proofErr w:type="spellStart"/>
            <w:r w:rsidRPr="49405E01">
              <w:rPr>
                <w:i/>
                <w:iCs/>
                <w:lang w:val="it-IT"/>
              </w:rPr>
              <w:t>Kommunikation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einen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einfachen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Informationsaustausch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zum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Thema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persönliche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Vorlieben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bewältigen</w:t>
            </w:r>
            <w:proofErr w:type="spellEnd"/>
            <w:r w:rsidRPr="49405E01">
              <w:rPr>
                <w:i/>
                <w:iCs/>
                <w:lang w:val="it-IT"/>
              </w:rPr>
              <w:t>.</w:t>
            </w:r>
          </w:p>
        </w:tc>
        <w:tc>
          <w:tcPr>
            <w:tcW w:w="692" w:type="dxa"/>
          </w:tcPr>
          <w:p w14:paraId="5DD537D4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57CB9EF3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399DAF70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5D2A18" w:rsidRPr="00917A38" w14:paraId="684A445E" w14:textId="77777777" w:rsidTr="49405E01">
        <w:tc>
          <w:tcPr>
            <w:tcW w:w="6984" w:type="dxa"/>
          </w:tcPr>
          <w:p w14:paraId="1A9CE26B" w14:textId="1742EBCA" w:rsidR="005D2A18" w:rsidRPr="00917A38" w:rsidRDefault="49405E01" w:rsidP="49405E01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proofErr w:type="spellStart"/>
            <w:r w:rsidRPr="49405E01">
              <w:rPr>
                <w:i/>
                <w:iCs/>
                <w:lang w:val="it-IT"/>
              </w:rPr>
              <w:t>erklären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, </w:t>
            </w:r>
            <w:proofErr w:type="spellStart"/>
            <w:r w:rsidRPr="49405E01">
              <w:rPr>
                <w:i/>
                <w:iCs/>
                <w:lang w:val="it-IT"/>
              </w:rPr>
              <w:t>warum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ich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eine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Entscheidung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getroffen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habe</w:t>
            </w:r>
            <w:proofErr w:type="spellEnd"/>
            <w:r w:rsidRPr="49405E01">
              <w:rPr>
                <w:i/>
                <w:iCs/>
                <w:lang w:val="it-IT"/>
              </w:rPr>
              <w:t>.</w:t>
            </w:r>
          </w:p>
        </w:tc>
        <w:tc>
          <w:tcPr>
            <w:tcW w:w="692" w:type="dxa"/>
          </w:tcPr>
          <w:p w14:paraId="0FA6DCA5" w14:textId="72B6279A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0F6B5B25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24944C92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5D2A18" w:rsidRPr="00917A38" w14:paraId="4A681187" w14:textId="77777777" w:rsidTr="49405E01">
        <w:tc>
          <w:tcPr>
            <w:tcW w:w="6984" w:type="dxa"/>
          </w:tcPr>
          <w:p w14:paraId="045EBBC0" w14:textId="5FB24280" w:rsidR="005D2A18" w:rsidRPr="00917A38" w:rsidRDefault="49405E01" w:rsidP="49405E01">
            <w:pPr>
              <w:spacing w:after="80"/>
              <w:rPr>
                <w:i/>
                <w:iCs/>
                <w:lang w:val="it-IT"/>
              </w:rPr>
            </w:pPr>
            <w:r w:rsidRPr="49405E01">
              <w:rPr>
                <w:i/>
                <w:iCs/>
                <w:lang w:val="it-IT"/>
              </w:rPr>
              <w:t xml:space="preserve">… </w:t>
            </w:r>
            <w:proofErr w:type="spellStart"/>
            <w:r w:rsidRPr="49405E01">
              <w:rPr>
                <w:i/>
                <w:iCs/>
                <w:lang w:val="it-IT"/>
              </w:rPr>
              <w:t>mich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mittels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einer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Online </w:t>
            </w:r>
            <w:proofErr w:type="spellStart"/>
            <w:r w:rsidRPr="49405E01">
              <w:rPr>
                <w:i/>
                <w:iCs/>
                <w:lang w:val="it-IT"/>
              </w:rPr>
              <w:t>Dankeskarte</w:t>
            </w:r>
            <w:proofErr w:type="spellEnd"/>
            <w:r w:rsidRPr="49405E01">
              <w:rPr>
                <w:i/>
                <w:iCs/>
                <w:lang w:val="it-IT"/>
              </w:rPr>
              <w:t xml:space="preserve"> </w:t>
            </w:r>
            <w:proofErr w:type="spellStart"/>
            <w:r w:rsidRPr="49405E01">
              <w:rPr>
                <w:i/>
                <w:iCs/>
                <w:lang w:val="it-IT"/>
              </w:rPr>
              <w:t>bedanken</w:t>
            </w:r>
            <w:proofErr w:type="spellEnd"/>
            <w:r w:rsidRPr="49405E01">
              <w:rPr>
                <w:i/>
                <w:iCs/>
                <w:lang w:val="it-IT"/>
              </w:rPr>
              <w:t>.</w:t>
            </w:r>
          </w:p>
        </w:tc>
        <w:tc>
          <w:tcPr>
            <w:tcW w:w="692" w:type="dxa"/>
          </w:tcPr>
          <w:p w14:paraId="415572DE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06247862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402AF0E3" w14:textId="77777777" w:rsidR="005D2A18" w:rsidRPr="00917A38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212EBB67" w14:textId="0247D30D" w:rsidR="005D2A18" w:rsidRPr="00917A38" w:rsidRDefault="005D2A18" w:rsidP="005D2A18">
      <w:pPr>
        <w:spacing w:after="0" w:line="240" w:lineRule="auto"/>
        <w:rPr>
          <w:sz w:val="16"/>
          <w:szCs w:val="16"/>
          <w:lang w:val="it-IT"/>
        </w:rPr>
      </w:pPr>
    </w:p>
    <w:sectPr w:rsidR="005D2A18" w:rsidRPr="00917A38" w:rsidSect="00301BBE">
      <w:footerReference w:type="default" r:id="rId20"/>
      <w:footerReference w:type="firs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2F67" w14:textId="77777777" w:rsidR="009B708E" w:rsidRDefault="009B708E">
      <w:pPr>
        <w:spacing w:after="0" w:line="240" w:lineRule="auto"/>
      </w:pPr>
      <w:r>
        <w:separator/>
      </w:r>
    </w:p>
  </w:endnote>
  <w:endnote w:type="continuationSeparator" w:id="0">
    <w:p w14:paraId="557240E0" w14:textId="77777777" w:rsidR="009B708E" w:rsidRDefault="009B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9B708E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9B708E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902CD59" w14:paraId="10D1E005" w14:textId="77777777" w:rsidTr="5902CD59">
      <w:tc>
        <w:tcPr>
          <w:tcW w:w="3118" w:type="dxa"/>
        </w:tcPr>
        <w:p w14:paraId="0458BE7B" w14:textId="7D4EDFD1" w:rsidR="5902CD59" w:rsidRDefault="5902CD59" w:rsidP="5902CD59">
          <w:pPr>
            <w:pStyle w:val="Kopfzeile"/>
            <w:ind w:left="-115"/>
          </w:pPr>
        </w:p>
      </w:tc>
      <w:tc>
        <w:tcPr>
          <w:tcW w:w="3118" w:type="dxa"/>
        </w:tcPr>
        <w:p w14:paraId="3517F66B" w14:textId="6285E2F5" w:rsidR="5902CD59" w:rsidRDefault="5902CD59" w:rsidP="5902CD59">
          <w:pPr>
            <w:pStyle w:val="Kopfzeile"/>
            <w:jc w:val="center"/>
          </w:pPr>
        </w:p>
      </w:tc>
      <w:tc>
        <w:tcPr>
          <w:tcW w:w="3118" w:type="dxa"/>
        </w:tcPr>
        <w:p w14:paraId="771D79EA" w14:textId="75C7116B" w:rsidR="5902CD59" w:rsidRDefault="5902CD59" w:rsidP="5902CD59">
          <w:pPr>
            <w:pStyle w:val="Kopfzeile"/>
            <w:ind w:right="-115"/>
            <w:jc w:val="right"/>
          </w:pPr>
        </w:p>
      </w:tc>
    </w:tr>
  </w:tbl>
  <w:p w14:paraId="5903D796" w14:textId="3BB3A701" w:rsidR="5902CD59" w:rsidRDefault="5902CD59" w:rsidP="5902CD5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5902CD59" w14:paraId="74A0EB6D" w14:textId="77777777" w:rsidTr="5902CD59">
      <w:tc>
        <w:tcPr>
          <w:tcW w:w="3022" w:type="dxa"/>
        </w:tcPr>
        <w:p w14:paraId="203B92D7" w14:textId="096EF779" w:rsidR="5902CD59" w:rsidRDefault="5902CD59" w:rsidP="5902CD59">
          <w:pPr>
            <w:pStyle w:val="Kopfzeile"/>
            <w:ind w:left="-115"/>
          </w:pPr>
        </w:p>
      </w:tc>
      <w:tc>
        <w:tcPr>
          <w:tcW w:w="3022" w:type="dxa"/>
        </w:tcPr>
        <w:p w14:paraId="03C7FA93" w14:textId="25EA97C0" w:rsidR="5902CD59" w:rsidRDefault="5902CD59" w:rsidP="5902CD59">
          <w:pPr>
            <w:pStyle w:val="Kopfzeile"/>
            <w:jc w:val="center"/>
          </w:pPr>
        </w:p>
      </w:tc>
      <w:tc>
        <w:tcPr>
          <w:tcW w:w="3022" w:type="dxa"/>
        </w:tcPr>
        <w:p w14:paraId="5CD9C547" w14:textId="378B9D9E" w:rsidR="5902CD59" w:rsidRDefault="5902CD59" w:rsidP="5902CD59">
          <w:pPr>
            <w:pStyle w:val="Kopfzeile"/>
            <w:ind w:right="-115"/>
            <w:jc w:val="right"/>
          </w:pPr>
        </w:p>
      </w:tc>
    </w:tr>
  </w:tbl>
  <w:p w14:paraId="31E1FD38" w14:textId="0E23747A" w:rsidR="5902CD59" w:rsidRDefault="5902CD59" w:rsidP="5902C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4E91" w14:textId="77777777" w:rsidR="009B708E" w:rsidRDefault="009B708E">
      <w:pPr>
        <w:spacing w:after="0" w:line="240" w:lineRule="auto"/>
      </w:pPr>
      <w:r>
        <w:separator/>
      </w:r>
    </w:p>
  </w:footnote>
  <w:footnote w:type="continuationSeparator" w:id="0">
    <w:p w14:paraId="113447B6" w14:textId="77777777" w:rsidR="009B708E" w:rsidRDefault="009B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6EC3" w14:textId="77777777" w:rsidR="00F3300C" w:rsidRDefault="00F330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68EF" w14:textId="30F84DED" w:rsidR="5902CD59" w:rsidRPr="00314702" w:rsidRDefault="00F3300C" w:rsidP="5902CD59">
    <w:pPr>
      <w:pStyle w:val="Kopfzeile"/>
      <w:jc w:val="center"/>
      <w:rPr>
        <w:lang w:val="en-US"/>
      </w:rPr>
    </w:pPr>
    <w:proofErr w:type="spellStart"/>
    <w:r w:rsidRPr="00314702">
      <w:rPr>
        <w:b/>
        <w:bCs/>
        <w:i/>
        <w:iCs/>
        <w:sz w:val="24"/>
        <w:szCs w:val="24"/>
        <w:lang w:val="en-US"/>
      </w:rPr>
      <w:t>Foglio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di </w:t>
    </w:r>
    <w:proofErr w:type="spellStart"/>
    <w:r w:rsidRPr="00314702">
      <w:rPr>
        <w:b/>
        <w:bCs/>
        <w:i/>
        <w:iCs/>
        <w:sz w:val="24"/>
        <w:szCs w:val="24"/>
        <w:lang w:val="en-US"/>
      </w:rPr>
      <w:t>lavoro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</w:t>
    </w:r>
    <w:r w:rsidR="00314702" w:rsidRPr="00314702">
      <w:rPr>
        <w:b/>
        <w:bCs/>
        <w:i/>
        <w:iCs/>
        <w:sz w:val="24"/>
        <w:szCs w:val="24"/>
        <w:lang w:val="en-US"/>
      </w:rPr>
      <w:t>per lo studente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450"/>
    <w:rsid w:val="000770A7"/>
    <w:rsid w:val="0009158A"/>
    <w:rsid w:val="000E40F5"/>
    <w:rsid w:val="000F2451"/>
    <w:rsid w:val="00111BD2"/>
    <w:rsid w:val="0012362E"/>
    <w:rsid w:val="00184DCD"/>
    <w:rsid w:val="001A1DE3"/>
    <w:rsid w:val="001B1F1E"/>
    <w:rsid w:val="001B48A4"/>
    <w:rsid w:val="001D48B4"/>
    <w:rsid w:val="001E54DC"/>
    <w:rsid w:val="001E7299"/>
    <w:rsid w:val="0020411C"/>
    <w:rsid w:val="0021006E"/>
    <w:rsid w:val="00227F73"/>
    <w:rsid w:val="00267760"/>
    <w:rsid w:val="0028264D"/>
    <w:rsid w:val="00285FB0"/>
    <w:rsid w:val="00301BBE"/>
    <w:rsid w:val="00314702"/>
    <w:rsid w:val="00316D84"/>
    <w:rsid w:val="003434C6"/>
    <w:rsid w:val="00350E9C"/>
    <w:rsid w:val="00384597"/>
    <w:rsid w:val="003A7395"/>
    <w:rsid w:val="0040426F"/>
    <w:rsid w:val="00421210"/>
    <w:rsid w:val="0042470B"/>
    <w:rsid w:val="00433BD1"/>
    <w:rsid w:val="00442E50"/>
    <w:rsid w:val="00465B14"/>
    <w:rsid w:val="00467970"/>
    <w:rsid w:val="00475D1F"/>
    <w:rsid w:val="004B73E8"/>
    <w:rsid w:val="00522A56"/>
    <w:rsid w:val="005301F5"/>
    <w:rsid w:val="005335B8"/>
    <w:rsid w:val="005A5490"/>
    <w:rsid w:val="005D2A18"/>
    <w:rsid w:val="005E32D5"/>
    <w:rsid w:val="00601F34"/>
    <w:rsid w:val="00653CE5"/>
    <w:rsid w:val="00667E5A"/>
    <w:rsid w:val="006D471C"/>
    <w:rsid w:val="007146D8"/>
    <w:rsid w:val="00721C06"/>
    <w:rsid w:val="00727C11"/>
    <w:rsid w:val="007466E5"/>
    <w:rsid w:val="00752E76"/>
    <w:rsid w:val="007769F4"/>
    <w:rsid w:val="007A079C"/>
    <w:rsid w:val="007C52FE"/>
    <w:rsid w:val="007C6662"/>
    <w:rsid w:val="007D079C"/>
    <w:rsid w:val="008004F3"/>
    <w:rsid w:val="008368F0"/>
    <w:rsid w:val="0088023F"/>
    <w:rsid w:val="008B3F1E"/>
    <w:rsid w:val="008E7AE2"/>
    <w:rsid w:val="008F363B"/>
    <w:rsid w:val="00917A38"/>
    <w:rsid w:val="0095007F"/>
    <w:rsid w:val="009535B4"/>
    <w:rsid w:val="009563D0"/>
    <w:rsid w:val="00962363"/>
    <w:rsid w:val="0096344E"/>
    <w:rsid w:val="009B708E"/>
    <w:rsid w:val="009E1C79"/>
    <w:rsid w:val="00A22CB7"/>
    <w:rsid w:val="00A23FA1"/>
    <w:rsid w:val="00A4028E"/>
    <w:rsid w:val="00A838B9"/>
    <w:rsid w:val="00A93081"/>
    <w:rsid w:val="00AB05C5"/>
    <w:rsid w:val="00B3210E"/>
    <w:rsid w:val="00B675C8"/>
    <w:rsid w:val="00BB01D4"/>
    <w:rsid w:val="00BB762D"/>
    <w:rsid w:val="00BE4A20"/>
    <w:rsid w:val="00BE7BC7"/>
    <w:rsid w:val="00C31B74"/>
    <w:rsid w:val="00C54D82"/>
    <w:rsid w:val="00C639B9"/>
    <w:rsid w:val="00CD76E7"/>
    <w:rsid w:val="00CF7660"/>
    <w:rsid w:val="00D13782"/>
    <w:rsid w:val="00D13A71"/>
    <w:rsid w:val="00D34A91"/>
    <w:rsid w:val="00D77B00"/>
    <w:rsid w:val="00D84645"/>
    <w:rsid w:val="00DE69C0"/>
    <w:rsid w:val="00DF00D0"/>
    <w:rsid w:val="00E2702D"/>
    <w:rsid w:val="00E5346F"/>
    <w:rsid w:val="00E563B8"/>
    <w:rsid w:val="00E6340A"/>
    <w:rsid w:val="00E93972"/>
    <w:rsid w:val="00F3300C"/>
    <w:rsid w:val="00F45536"/>
    <w:rsid w:val="00F97F2E"/>
    <w:rsid w:val="00FB2226"/>
    <w:rsid w:val="00FD3275"/>
    <w:rsid w:val="00FF2E02"/>
    <w:rsid w:val="00FF49D1"/>
    <w:rsid w:val="49405E01"/>
    <w:rsid w:val="5902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Absatz-Standardschriftart"/>
    <w:rsid w:val="00FD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en-US/microsoft-teams/group-chat-software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canva.com" TargetMode="External"/><Relationship Id="rId19" Type="http://schemas.openxmlformats.org/officeDocument/2006/relationships/hyperlink" Target="http://www.canv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01F0-702E-934A-A593-27AC482D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11</cp:revision>
  <dcterms:created xsi:type="dcterms:W3CDTF">2019-03-01T20:11:00Z</dcterms:created>
  <dcterms:modified xsi:type="dcterms:W3CDTF">2019-04-28T18:55:00Z</dcterms:modified>
</cp:coreProperties>
</file>